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266"/>
        <w:gridCol w:w="4736"/>
        <w:gridCol w:w="424"/>
      </w:tblGrid>
      <w:tr w:rsidR="006A6A92" w:rsidRPr="00B813C3" w:rsidTr="00B673A6">
        <w:trPr>
          <w:trHeight w:val="1698"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A6A92" w:rsidRPr="00E124F3" w:rsidRDefault="006A6A92" w:rsidP="00002405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1190FD" wp14:editId="69F3F986">
                  <wp:extent cx="1352550" cy="1352550"/>
                  <wp:effectExtent l="0" t="0" r="0" b="0"/>
                  <wp:docPr id="3" name="Рисунок 3" descr="D:\Проект moscowcard\Dropbox\moscow_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ект moscowcard\Dropbox\moscow_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6A6A92" w:rsidRDefault="006A6A92" w:rsidP="006A6A92">
            <w:pPr>
              <w:jc w:val="center"/>
              <w:rPr>
                <w:b/>
                <w:sz w:val="28"/>
                <w:szCs w:val="28"/>
              </w:rPr>
            </w:pPr>
            <w:r w:rsidRPr="00E124F3">
              <w:rPr>
                <w:b/>
                <w:sz w:val="28"/>
                <w:szCs w:val="28"/>
              </w:rPr>
              <w:t>Прайс</w:t>
            </w:r>
            <w:r>
              <w:rPr>
                <w:b/>
                <w:sz w:val="28"/>
                <w:szCs w:val="28"/>
              </w:rPr>
              <w:t>-</w:t>
            </w:r>
            <w:r w:rsidRPr="00E124F3">
              <w:rPr>
                <w:b/>
                <w:sz w:val="28"/>
                <w:szCs w:val="28"/>
              </w:rPr>
              <w:t xml:space="preserve">лист на монтаж </w:t>
            </w:r>
            <w:r w:rsidR="00B813C3">
              <w:rPr>
                <w:b/>
                <w:sz w:val="28"/>
                <w:szCs w:val="28"/>
              </w:rPr>
              <w:t>водонагревателей</w:t>
            </w:r>
          </w:p>
          <w:p w:rsidR="006A6A92" w:rsidRPr="00E124F3" w:rsidRDefault="006A6A92" w:rsidP="006A6A92">
            <w:pPr>
              <w:pStyle w:val="a3"/>
              <w:jc w:val="center"/>
            </w:pPr>
            <w:r w:rsidRPr="001732BA">
              <w:rPr>
                <w:rFonts w:ascii="Arial CYR" w:eastAsia="Times New Roman" w:hAnsi="Arial CYR" w:cs="Arial CYR"/>
                <w:lang w:eastAsia="ru-RU"/>
              </w:rPr>
              <w:t>Груп</w:t>
            </w:r>
            <w:r w:rsidR="00B673A6">
              <w:rPr>
                <w:rFonts w:ascii="Arial CYR" w:eastAsia="Times New Roman" w:hAnsi="Arial CYR" w:cs="Arial CYR"/>
                <w:lang w:eastAsia="ru-RU"/>
              </w:rPr>
              <w:t xml:space="preserve">па компаний </w:t>
            </w:r>
            <w:r w:rsidR="004C2F5A">
              <w:rPr>
                <w:rFonts w:ascii="Arial CYR" w:eastAsia="Times New Roman" w:hAnsi="Arial CYR" w:cs="Arial CYR"/>
                <w:lang w:eastAsia="ru-RU"/>
              </w:rPr>
              <w:t>«</w:t>
            </w:r>
            <w:r w:rsidR="00B673A6">
              <w:rPr>
                <w:rFonts w:ascii="Arial CYR" w:eastAsia="Times New Roman" w:hAnsi="Arial CYR" w:cs="Arial CYR"/>
                <w:lang w:eastAsia="ru-RU"/>
              </w:rPr>
              <w:t>Московский климат</w:t>
            </w:r>
            <w:r w:rsidR="004C2F5A">
              <w:rPr>
                <w:rFonts w:ascii="Arial CYR" w:eastAsia="Times New Roman" w:hAnsi="Arial CYR" w:cs="Arial CYR"/>
                <w:lang w:eastAsia="ru-RU"/>
              </w:rPr>
              <w:t xml:space="preserve">» </w:t>
            </w:r>
            <w:r w:rsidRPr="001732BA">
              <w:rPr>
                <w:rFonts w:ascii="Arial CYR" w:eastAsia="Times New Roman" w:hAnsi="Arial CYR" w:cs="Arial CYR"/>
                <w:lang w:eastAsia="ru-RU"/>
              </w:rPr>
              <w:t xml:space="preserve"> тел: (495) 545 45 23, 504 16 94</w:t>
            </w:r>
          </w:p>
          <w:p w:rsidR="006A6A92" w:rsidRPr="006A6A92" w:rsidRDefault="004C2F5A" w:rsidP="004C2F5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val="en-US" w:eastAsia="ru-RU"/>
              </w:rPr>
            </w:pPr>
            <w:r w:rsidRPr="004C2F5A">
              <w:rPr>
                <w:rFonts w:ascii="Arial CYR" w:eastAsia="Times New Roman" w:hAnsi="Arial CYR" w:cs="Arial CYR"/>
                <w:lang w:val="en-US" w:eastAsia="ru-RU"/>
              </w:rPr>
              <w:t xml:space="preserve">       </w:t>
            </w:r>
            <w:r>
              <w:rPr>
                <w:rFonts w:ascii="Arial CYR" w:eastAsia="Times New Roman" w:hAnsi="Arial CYR" w:cs="Arial CYR"/>
                <w:lang w:val="en-US" w:eastAsia="ru-RU"/>
              </w:rPr>
              <w:t>www.moscowclimate.ru</w:t>
            </w:r>
            <w:r w:rsidR="006A6A92" w:rsidRPr="00003D50">
              <w:rPr>
                <w:rFonts w:ascii="Arial CYR" w:eastAsia="Times New Roman" w:hAnsi="Arial CYR" w:cs="Arial CYR"/>
                <w:lang w:val="en-US" w:eastAsia="ru-RU"/>
              </w:rPr>
              <w:t xml:space="preserve"> </w:t>
            </w:r>
            <w:r w:rsidRPr="004C2F5A">
              <w:rPr>
                <w:rFonts w:ascii="Arial CYR" w:eastAsia="Times New Roman" w:hAnsi="Arial CYR" w:cs="Arial CYR"/>
                <w:lang w:val="en-US" w:eastAsia="ru-RU"/>
              </w:rPr>
              <w:t xml:space="preserve">                               </w:t>
            </w:r>
            <w:r w:rsidR="006A6A92" w:rsidRPr="00003D50">
              <w:rPr>
                <w:rFonts w:ascii="Arial CYR" w:eastAsia="Times New Roman" w:hAnsi="Arial CYR" w:cs="Arial CYR"/>
                <w:lang w:val="en-US" w:eastAsia="ru-RU"/>
              </w:rPr>
              <w:t xml:space="preserve">e-mail:  </w:t>
            </w:r>
            <w:hyperlink r:id="rId9" w:history="1">
              <w:r w:rsidR="006A6A92" w:rsidRPr="004C2F5A">
                <w:rPr>
                  <w:rStyle w:val="a9"/>
                  <w:sz w:val="24"/>
                  <w:szCs w:val="24"/>
                  <w:lang w:val="en-US"/>
                </w:rPr>
                <w:t>info@moscowclimate.ru</w:t>
              </w:r>
            </w:hyperlink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9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Накопительные водонагреватели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Цена, руб.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15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30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4000-4500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50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4500-5000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80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5000-5500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100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6000-7000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200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7000-8000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300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8500-9500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400-600 литров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 12 000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A6" w:rsidRPr="00B673A6" w:rsidRDefault="00B673A6" w:rsidP="000C37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A6" w:rsidRPr="00B673A6" w:rsidRDefault="00B673A6" w:rsidP="000C37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2715"/>
        </w:trPr>
        <w:tc>
          <w:tcPr>
            <w:tcW w:w="4803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1CC7" w:rsidRDefault="00761CC7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B673A6" w:rsidRPr="004C2F5A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стоимость входит:</w:t>
            </w:r>
          </w:p>
          <w:p w:rsidR="00B673A6" w:rsidRP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Кабель 13 метров </w:t>
            </w: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3х1,5 или 3х2,5, два крана, металлопласт/полипропилен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трубочка от группы безопасности в канализацию отводится (до 5 метров, если больше – 30р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уб.</w:t>
            </w: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/метр)</w:t>
            </w:r>
          </w:p>
          <w:p w:rsidR="00B673A6" w:rsidRP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B673A6" w:rsidRPr="004C2F5A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Не входит</w:t>
            </w:r>
            <w:r w:rsidRPr="004C2F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в стоимость монтажа</w:t>
            </w: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673A6" w:rsidRP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Нестандартные условия установки (требуется сооружать опоры, подвешивать к потолку и т.д.)</w:t>
            </w:r>
          </w:p>
          <w:p w:rsid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Оплачиваются 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- редуктор, группа безопасности.</w:t>
            </w:r>
          </w:p>
          <w:p w:rsidR="00761CC7" w:rsidRPr="00B673A6" w:rsidRDefault="00761CC7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9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Проточные Напорного типа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Цена, руб.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15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6 кВт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5000-6000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8 кВт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5500-6500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12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6500-7500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16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7500-8500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18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8000-9000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20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9000-9500</w:t>
            </w:r>
          </w:p>
        </w:tc>
      </w:tr>
      <w:tr w:rsidR="00B673A6" w:rsidRPr="00B673A6" w:rsidTr="00B673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24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9000-9500</w:t>
            </w:r>
          </w:p>
        </w:tc>
      </w:tr>
      <w:tr w:rsidR="00B673A6" w:rsidRPr="00B673A6" w:rsidTr="00761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30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27 кВт (3ф)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B673A6" w:rsidRPr="00B673A6" w:rsidTr="00761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303"/>
        </w:trPr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673A6" w:rsidRPr="00B673A6" w:rsidTr="004C2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2636"/>
        </w:trPr>
        <w:tc>
          <w:tcPr>
            <w:tcW w:w="480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673A6" w:rsidRPr="004C2F5A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стоимость монтажа входит:</w:t>
            </w:r>
          </w:p>
          <w:p w:rsidR="004C2F5A" w:rsidRDefault="00761CC7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Кабель 13 метров </w:t>
            </w: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3х1,5 или 3х2,5, два крана, металлопласт/полипропилен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C2F5A" w:rsidRDefault="004C2F5A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673A6" w:rsidRP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Не входит</w:t>
            </w:r>
            <w:r w:rsidRPr="004C2F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в стоимость монтажа</w:t>
            </w: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Нестандартные условия установки (требуется сооружать опоры, подвешивать к потолку и т.д.)</w:t>
            </w:r>
            <w:bookmarkStart w:id="0" w:name="_GoBack"/>
            <w:bookmarkEnd w:id="0"/>
          </w:p>
          <w:p w:rsidR="00B673A6" w:rsidRPr="00B673A6" w:rsidRDefault="00B673A6" w:rsidP="00B67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Оплачиваются - редуктор, группа безопасности (если не идет в комплекте, отдельно прибавляется к общей стоимости, но для клиента она входит в стоимость)</w:t>
            </w:r>
          </w:p>
        </w:tc>
      </w:tr>
      <w:tr w:rsidR="00B673A6" w:rsidRPr="00B673A6" w:rsidTr="004C2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7" w:type="pct"/>
          <w:trHeight w:val="80"/>
        </w:trPr>
        <w:tc>
          <w:tcPr>
            <w:tcW w:w="260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61CC7" w:rsidRDefault="00761CC7">
      <w:r>
        <w:br w:type="page"/>
      </w:r>
    </w:p>
    <w:tbl>
      <w:tblPr>
        <w:tblW w:w="5406" w:type="pct"/>
        <w:tblInd w:w="-601" w:type="dxa"/>
        <w:tblLook w:val="04A0" w:firstRow="1" w:lastRow="0" w:firstColumn="1" w:lastColumn="0" w:noHBand="0" w:noVBand="1"/>
      </w:tblPr>
      <w:tblGrid>
        <w:gridCol w:w="5613"/>
        <w:gridCol w:w="4735"/>
      </w:tblGrid>
      <w:tr w:rsidR="00B673A6" w:rsidRPr="00B673A6" w:rsidTr="00761CC7">
        <w:trPr>
          <w:trHeight w:val="39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proofErr w:type="gramStart"/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lastRenderedPageBreak/>
              <w:t>Проточные</w:t>
            </w:r>
            <w:proofErr w:type="gramEnd"/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 xml:space="preserve"> Безнапорного типа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673A6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ru-RU"/>
              </w:rPr>
              <w:t>Цена, руб.</w:t>
            </w:r>
          </w:p>
        </w:tc>
      </w:tr>
      <w:tr w:rsidR="00B673A6" w:rsidRPr="00B673A6" w:rsidTr="00761CC7">
        <w:trPr>
          <w:trHeight w:val="33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готовые коммуникации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B673A6" w:rsidRPr="00B673A6" w:rsidTr="00761CC7">
        <w:trPr>
          <w:trHeight w:val="137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1CC7" w:rsidRPr="00761CC7" w:rsidRDefault="00B673A6" w:rsidP="00761CC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стоимость монтажа на готовые коммуникации входит: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="00B673A6" w:rsidRPr="00761C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онтаж водонагревателя</w:t>
            </w:r>
          </w:p>
          <w:p w:rsidR="00761CC7" w:rsidRPr="00761CC7" w:rsidRDefault="00B673A6" w:rsidP="00761CC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включение в существующую розетку</w:t>
            </w:r>
          </w:p>
          <w:p w:rsidR="00B673A6" w:rsidRPr="00761CC7" w:rsidRDefault="00761CC7" w:rsidP="00761CC7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B673A6" w:rsidRPr="00761CC7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одключение к существующему выходу холодной воды</w:t>
            </w:r>
          </w:p>
        </w:tc>
      </w:tr>
      <w:tr w:rsidR="00B673A6" w:rsidRPr="00B673A6" w:rsidTr="00761CC7">
        <w:trPr>
          <w:trHeight w:val="315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4 кВт с душевой лейкой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3500-4500</w:t>
            </w:r>
          </w:p>
        </w:tc>
      </w:tr>
      <w:tr w:rsidR="00B673A6" w:rsidRPr="00B673A6" w:rsidTr="00761CC7">
        <w:trPr>
          <w:trHeight w:val="33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6 кВт с душевой лейкой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4000-5000</w:t>
            </w:r>
          </w:p>
        </w:tc>
      </w:tr>
      <w:tr w:rsidR="00B673A6" w:rsidRPr="00B673A6" w:rsidTr="00761CC7">
        <w:trPr>
          <w:trHeight w:val="33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 12 кВт с душевой лейкой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3A6" w:rsidRPr="00B673A6" w:rsidRDefault="00B673A6" w:rsidP="00B673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761CC7" w:rsidRPr="00B673A6" w:rsidTr="00761CC7">
        <w:trPr>
          <w:trHeight w:val="330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CC7" w:rsidRPr="00B673A6" w:rsidRDefault="00761CC7" w:rsidP="00A70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CC7" w:rsidRPr="00B673A6" w:rsidRDefault="00761CC7" w:rsidP="00A70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761CC7" w:rsidRPr="00B673A6" w:rsidTr="00761CC7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CC7" w:rsidRPr="00B673A6" w:rsidRDefault="00761CC7" w:rsidP="00761C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Вызов мастера входит в стоимость монтажа</w:t>
            </w:r>
          </w:p>
        </w:tc>
      </w:tr>
      <w:tr w:rsidR="00761CC7" w:rsidRPr="00B673A6" w:rsidTr="00761CC7">
        <w:trPr>
          <w:trHeight w:val="277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61CC7" w:rsidRPr="00761CC7" w:rsidRDefault="00761CC7" w:rsidP="005F4C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стоимость монтажа входит:</w:t>
            </w:r>
          </w:p>
          <w:p w:rsidR="00761CC7" w:rsidRPr="00761CC7" w:rsidRDefault="00761CC7" w:rsidP="005F4C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Кабель 13 метров </w:t>
            </w: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3х1,5 или 3х2,5, два крана, металлопласт/полипропилен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B67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67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Не входит</w:t>
            </w:r>
            <w:r w:rsidRPr="00761CC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в стоимость монтажа</w:t>
            </w:r>
            <w:r w:rsidRPr="00B673A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761CC7" w:rsidRDefault="00761CC7" w:rsidP="005F4CE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Нестандартные условия установки (требуется сооружать опоры, подвешивать к потолку и т.д.)</w:t>
            </w:r>
          </w:p>
          <w:p w:rsidR="00761CC7" w:rsidRPr="00B673A6" w:rsidRDefault="00761CC7" w:rsidP="005F4C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673A6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Оплачиваются - редуктор, группа безопасности (если не идет в комплекте, отдельно прибавляется к общей стоимости, но для клиента она входит в стоимость)</w:t>
            </w:r>
          </w:p>
        </w:tc>
      </w:tr>
      <w:tr w:rsidR="00761CC7" w:rsidRPr="00B673A6" w:rsidTr="00761CC7">
        <w:trPr>
          <w:trHeight w:val="330"/>
        </w:trPr>
        <w:tc>
          <w:tcPr>
            <w:tcW w:w="2712" w:type="pct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61CC7" w:rsidRPr="00B673A6" w:rsidRDefault="00761CC7" w:rsidP="00B67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single" w:sz="24" w:space="0" w:color="D99594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61CC7" w:rsidRPr="00B673A6" w:rsidRDefault="00761CC7" w:rsidP="00B67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CC7" w:rsidRPr="00B673A6" w:rsidTr="00761CC7">
        <w:trPr>
          <w:trHeight w:val="4517"/>
        </w:trPr>
        <w:tc>
          <w:tcPr>
            <w:tcW w:w="5000" w:type="pct"/>
            <w:gridSpan w:val="2"/>
            <w:tcBorders>
              <w:top w:val="single" w:sz="24" w:space="0" w:color="D99594" w:themeColor="accent2" w:themeTint="99"/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  <w:shd w:val="clear" w:color="auto" w:fill="auto"/>
            <w:vAlign w:val="center"/>
            <w:hideMark/>
          </w:tcPr>
          <w:p w:rsidR="00761CC7" w:rsidRDefault="00761CC7" w:rsidP="00B673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B673A6">
              <w:rPr>
                <w:rFonts w:ascii="Arial" w:eastAsia="Times New Roman" w:hAnsi="Arial" w:cs="Arial"/>
                <w:b/>
                <w:color w:val="943634" w:themeColor="accent2" w:themeShade="BF"/>
                <w:sz w:val="28"/>
                <w:szCs w:val="28"/>
                <w:lang w:eastAsia="ru-RU"/>
              </w:rPr>
              <w:t>В комплекс работ по установке любого водонагревателя входит:</w:t>
            </w:r>
          </w:p>
          <w:p w:rsidR="00761CC7" w:rsidRPr="00761CC7" w:rsidRDefault="00761CC7" w:rsidP="00B673A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защитного автомата (16, 25, 32, 40</w:t>
            </w:r>
            <w:proofErr w:type="gramStart"/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зависимости от 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ощности прибора)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электрощитке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прокладка медного электросилового кабеля нужного сечения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водонагревателя к электросети (напрямую к кабелю или через розетку)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монтаж водонагревателя (на стену, пол, под потолок)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подключение к системе водоснабжения с использованием кранов, клапанов и групп безопасности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установки делается пробный запуск прибора – проверяется работоспособность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761CC7" w:rsidRPr="00761CC7" w:rsidRDefault="00761CC7" w:rsidP="00761CC7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61C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выписывается гарантийный талон на использованные материалы и выполненные работы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124F3" w:rsidRDefault="00E124F3"/>
    <w:sectPr w:rsidR="00E124F3" w:rsidSect="00761CC7">
      <w:headerReference w:type="default" r:id="rId10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57" w:rsidRDefault="005F6D57" w:rsidP="00E124F3">
      <w:pPr>
        <w:spacing w:after="0" w:line="240" w:lineRule="auto"/>
      </w:pPr>
      <w:r>
        <w:separator/>
      </w:r>
    </w:p>
  </w:endnote>
  <w:endnote w:type="continuationSeparator" w:id="0">
    <w:p w:rsidR="005F6D57" w:rsidRDefault="005F6D57" w:rsidP="00E1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57" w:rsidRDefault="005F6D57" w:rsidP="00E124F3">
      <w:pPr>
        <w:spacing w:after="0" w:line="240" w:lineRule="auto"/>
      </w:pPr>
      <w:r>
        <w:separator/>
      </w:r>
    </w:p>
  </w:footnote>
  <w:footnote w:type="continuationSeparator" w:id="0">
    <w:p w:rsidR="005F6D57" w:rsidRDefault="005F6D57" w:rsidP="00E1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4F3" w:rsidRPr="00E124F3" w:rsidRDefault="00E124F3" w:rsidP="00E124F3">
    <w:pPr>
      <w:pStyle w:val="a3"/>
      <w:jc w:val="both"/>
    </w:pPr>
  </w:p>
  <w:p w:rsidR="00E124F3" w:rsidRPr="00E124F3" w:rsidRDefault="00E124F3" w:rsidP="00E124F3">
    <w:pPr>
      <w:pStyle w:val="a3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2EF"/>
    <w:multiLevelType w:val="hybridMultilevel"/>
    <w:tmpl w:val="696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EFA"/>
    <w:multiLevelType w:val="hybridMultilevel"/>
    <w:tmpl w:val="5F468F12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533795"/>
    <w:multiLevelType w:val="hybridMultilevel"/>
    <w:tmpl w:val="1F54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F3"/>
    <w:rsid w:val="00084FE6"/>
    <w:rsid w:val="004C2F5A"/>
    <w:rsid w:val="00594AD1"/>
    <w:rsid w:val="005F6D57"/>
    <w:rsid w:val="006A6A92"/>
    <w:rsid w:val="007617B4"/>
    <w:rsid w:val="00761CC7"/>
    <w:rsid w:val="00AC62A1"/>
    <w:rsid w:val="00B673A6"/>
    <w:rsid w:val="00B813C3"/>
    <w:rsid w:val="00E1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4F3"/>
  </w:style>
  <w:style w:type="paragraph" w:styleId="a5">
    <w:name w:val="footer"/>
    <w:basedOn w:val="a"/>
    <w:link w:val="a6"/>
    <w:uiPriority w:val="99"/>
    <w:unhideWhenUsed/>
    <w:rsid w:val="00E1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4F3"/>
  </w:style>
  <w:style w:type="paragraph" w:styleId="a7">
    <w:name w:val="Balloon Text"/>
    <w:basedOn w:val="a"/>
    <w:link w:val="a8"/>
    <w:uiPriority w:val="99"/>
    <w:semiHidden/>
    <w:unhideWhenUsed/>
    <w:rsid w:val="00E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4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124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4F3"/>
  </w:style>
  <w:style w:type="paragraph" w:styleId="a5">
    <w:name w:val="footer"/>
    <w:basedOn w:val="a"/>
    <w:link w:val="a6"/>
    <w:uiPriority w:val="99"/>
    <w:unhideWhenUsed/>
    <w:rsid w:val="00E12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4F3"/>
  </w:style>
  <w:style w:type="paragraph" w:styleId="a7">
    <w:name w:val="Balloon Text"/>
    <w:basedOn w:val="a"/>
    <w:link w:val="a8"/>
    <w:uiPriority w:val="99"/>
    <w:semiHidden/>
    <w:unhideWhenUsed/>
    <w:rsid w:val="00E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4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124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6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scowclim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Ютри</dc:creator>
  <cp:lastModifiedBy>Yutrif</cp:lastModifiedBy>
  <cp:revision>2</cp:revision>
  <dcterms:created xsi:type="dcterms:W3CDTF">2015-11-04T20:05:00Z</dcterms:created>
  <dcterms:modified xsi:type="dcterms:W3CDTF">2015-11-04T20:05:00Z</dcterms:modified>
</cp:coreProperties>
</file>